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rPr>
      </w:pPr>
      <w:r>
        <w:rPr>
          <w:b w:val="1"/>
          <w:bCs w:val="1"/>
          <w:rtl w:val="0"/>
          <w:lang w:val="en-US"/>
        </w:rPr>
        <w:t>SUMMARY OF ACTIVITIES CARRIED OUT -JAN 2017-DEC 2017 :CHINTAN (GEHNA AREA, TOLA AREA )</w:t>
      </w:r>
    </w:p>
    <w:p>
      <w:pPr>
        <w:pStyle w:val="Body A"/>
      </w:pPr>
    </w:p>
    <w:tbl>
      <w:tblPr>
        <w:tblW w:w="14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07"/>
        <w:gridCol w:w="2523"/>
        <w:gridCol w:w="1716"/>
        <w:gridCol w:w="1716"/>
        <w:gridCol w:w="1716"/>
        <w:gridCol w:w="5994"/>
      </w:tblGrid>
      <w:tr>
        <w:tblPrEx>
          <w:shd w:val="clear" w:color="auto" w:fill="499bc9"/>
        </w:tblPrEx>
        <w:trPr>
          <w:trHeight w:val="493" w:hRule="atLeast"/>
          <w:tblHeader/>
        </w:trPr>
        <w:tc>
          <w:tcPr>
            <w:tcW w:type="dxa" w:w="907"/>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Helvetica" w:eastAsia="Arial Unicode MS"/>
                <w:rtl w:val="0"/>
              </w:rPr>
              <w:t>S.No</w:t>
            </w:r>
          </w:p>
        </w:tc>
        <w:tc>
          <w:tcPr>
            <w:tcW w:type="dxa" w:w="2523"/>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Helvetica" w:eastAsia="Arial Unicode MS"/>
                <w:rtl w:val="0"/>
              </w:rPr>
              <w:t>VILLAGE/PLACE</w:t>
            </w:r>
          </w:p>
        </w:tc>
        <w:tc>
          <w:tcPr>
            <w:tcW w:type="dxa" w:w="171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Helvetica" w:eastAsia="Arial Unicode MS"/>
                <w:rtl w:val="0"/>
              </w:rPr>
              <w:t>ACTIVITY</w:t>
            </w:r>
          </w:p>
        </w:tc>
        <w:tc>
          <w:tcPr>
            <w:tcW w:type="dxa" w:w="171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Helvetica" w:eastAsia="Arial Unicode MS"/>
                <w:rtl w:val="0"/>
              </w:rPr>
              <w:t>No. OF ACTIVITIES</w:t>
            </w:r>
          </w:p>
        </w:tc>
        <w:tc>
          <w:tcPr>
            <w:tcW w:type="dxa" w:w="171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PARTICIPANTS </w:t>
            </w:r>
          </w:p>
        </w:tc>
        <w:tc>
          <w:tcPr>
            <w:tcW w:type="dxa" w:w="5993"/>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Helvetica" w:eastAsia="Arial Unicode MS"/>
                <w:rtl w:val="0"/>
              </w:rPr>
              <w:t>ISSUES</w:t>
            </w:r>
          </w:p>
        </w:tc>
      </w:tr>
      <w:tr>
        <w:tblPrEx>
          <w:shd w:val="clear" w:color="auto" w:fill="ceddeb"/>
        </w:tblPrEx>
        <w:trPr>
          <w:trHeight w:val="738" w:hRule="atLeast"/>
        </w:trPr>
        <w:tc>
          <w:tcPr>
            <w:tcW w:type="dxa" w:w="907"/>
            <w:tcBorders>
              <w:top w:val="single" w:color="000000" w:sz="4"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JAN </w:t>
            </w:r>
          </w:p>
        </w:tc>
        <w:tc>
          <w:tcPr>
            <w:tcW w:type="dxa" w:w="2523"/>
            <w:tcBorders>
              <w:top w:val="single" w:color="000000" w:sz="4"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 TALLA GEHNA</w:t>
            </w:r>
          </w:p>
        </w:tc>
        <w:tc>
          <w:tcPr>
            <w:tcW w:type="dxa" w:w="1715"/>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group meeting-ugata suraj </w:t>
            </w:r>
          </w:p>
        </w:tc>
        <w:tc>
          <w:tcPr>
            <w:tcW w:type="dxa" w:w="1715"/>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8</w:t>
            </w:r>
          </w:p>
          <w:p>
            <w:pPr>
              <w:pStyle w:val="Table Style 2"/>
            </w:pPr>
            <w:r>
              <w:rPr>
                <w:rFonts w:ascii="Helvetica" w:cs="Arial Unicode MS" w:hAnsi="Helvetica" w:eastAsia="Arial Unicode MS"/>
                <w:rtl w:val="0"/>
              </w:rPr>
              <w:t xml:space="preserve">5-female </w:t>
            </w:r>
          </w:p>
          <w:p>
            <w:pPr>
              <w:pStyle w:val="Table Style 2"/>
            </w:pPr>
            <w:r>
              <w:rPr>
                <w:rFonts w:ascii="Helvetica" w:cs="Arial Unicode MS" w:hAnsi="Helvetica" w:eastAsia="Arial Unicode MS"/>
                <w:rtl w:val="0"/>
              </w:rPr>
              <w:t>3-male</w:t>
            </w:r>
          </w:p>
        </w:tc>
        <w:tc>
          <w:tcPr>
            <w:tcW w:type="dxa" w:w="5993"/>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 general knowledge </w:t>
            </w:r>
          </w:p>
          <w:p>
            <w:pPr>
              <w:pStyle w:val="Table Style 2"/>
            </w:pPr>
            <w:r>
              <w:rPr>
                <w:rFonts w:ascii="Helvetica" w:cs="Arial Unicode MS" w:hAnsi="Helvetica" w:eastAsia="Arial Unicode MS"/>
                <w:rtl w:val="0"/>
              </w:rPr>
              <w:t xml:space="preserve">- human body knowledge </w:t>
            </w:r>
          </w:p>
          <w:p>
            <w:pPr>
              <w:pStyle w:val="Table Style 2"/>
            </w:pP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-gender- children</w:t>
            </w:r>
            <w:r>
              <w:rPr>
                <w:rFonts w:ascii="Helvetica" w:cs="Arial Unicode MS" w:hAnsi="Helvetica" w:eastAsia="Arial Unicode MS" w:hint="default"/>
                <w:rtl w:val="0"/>
              </w:rPr>
              <w:t>’</w:t>
            </w:r>
            <w:r>
              <w:rPr>
                <w:rFonts w:ascii="Helvetica" w:cs="Arial Unicode MS" w:hAnsi="Helvetica" w:eastAsia="Arial Unicode MS"/>
                <w:rtl w:val="0"/>
              </w:rPr>
              <w:t xml:space="preserve">s marriage, workload of girls, anaemia  , balanced food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WOMEN</w:t>
            </w:r>
            <w:r>
              <w:rPr>
                <w:rFonts w:ascii="Helvetica" w:cs="Arial Unicode MS" w:hAnsi="Helvetica" w:eastAsia="Arial Unicode MS" w:hint="default"/>
                <w:rtl w:val="0"/>
              </w:rPr>
              <w:t>’</w:t>
            </w:r>
            <w:r>
              <w:rPr>
                <w:rFonts w:ascii="Helvetica" w:cs="Arial Unicode MS" w:hAnsi="Helvetica" w:eastAsia="Arial Unicode MS"/>
                <w:rtl w:val="0"/>
              </w:rPr>
              <w:t>S GP</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-van panchayat, stone mining , menstrual health, anaemia, SHG fund - approx 8000 , chintan chulha , 3 women made a demand for chulha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staff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chintan</w:t>
            </w:r>
            <w:r>
              <w:rPr>
                <w:rFonts w:ascii="Helvetica" w:cs="Arial Unicode MS" w:hAnsi="Helvetica" w:eastAsia="Arial Unicode MS" w:hint="default"/>
                <w:rtl w:val="0"/>
              </w:rPr>
              <w:t>’</w:t>
            </w:r>
            <w:r>
              <w:rPr>
                <w:rFonts w:ascii="Helvetica" w:cs="Arial Unicode MS" w:hAnsi="Helvetica" w:eastAsia="Arial Unicode MS"/>
                <w:rtl w:val="0"/>
              </w:rPr>
              <w:t xml:space="preserve">s report, expenses report </w:t>
            </w:r>
          </w:p>
        </w:tc>
      </w:tr>
      <w:tr>
        <w:tblPrEx>
          <w:shd w:val="clear" w:color="auto" w:fill="ceddeb"/>
        </w:tblPrEx>
        <w:trPr>
          <w:trHeight w:val="16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TOLA , KHORIGAD</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-WOMEN</w:t>
            </w:r>
            <w:r>
              <w:rPr>
                <w:rFonts w:ascii="Helvetica" w:cs="Arial Unicode MS" w:hAnsi="Helvetica" w:eastAsia="Arial Unicode MS" w:hint="default"/>
                <w:rtl w:val="0"/>
              </w:rPr>
              <w:t>’</w:t>
            </w:r>
            <w:r>
              <w:rPr>
                <w:rFonts w:ascii="Helvetica" w:cs="Arial Unicode MS" w:hAnsi="Helvetica" w:eastAsia="Arial Unicode MS"/>
                <w:rtl w:val="0"/>
              </w:rPr>
              <w:t xml:space="preserve">S GP MTG </w:t>
            </w:r>
          </w:p>
          <w:p>
            <w:pPr>
              <w:pStyle w:val="Table Style 2"/>
            </w:pPr>
            <w:r>
              <w:rPr>
                <w:rFonts w:ascii="Helvetica" w:cs="Arial Unicode MS" w:hAnsi="Helvetica" w:eastAsia="Arial Unicode MS"/>
                <w:rtl w:val="0"/>
              </w:rPr>
              <w:t xml:space="preserve">-MUTHIK DHAN (SEED BANK ), </w:t>
            </w:r>
          </w:p>
          <w:p>
            <w:pPr>
              <w:pStyle w:val="Table Style 2"/>
            </w:pPr>
            <w:r>
              <w:rPr>
                <w:rFonts w:ascii="Helvetica" w:cs="Arial Unicode MS" w:hAnsi="Helvetica" w:eastAsia="Arial Unicode MS"/>
                <w:rtl w:val="0"/>
              </w:rPr>
              <w:t>interacted with them</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70</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seed bank exchange, van panchayat separation issue, storage of the seeds-5, maternal  health,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FEB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contact with health workers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survey of local health workers- asha -4, anm-1, AWW-4, health services, first aid, delivery cases -where , problems, copper T issues  etc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childrens</w:t>
            </w:r>
            <w:r>
              <w:rPr>
                <w:rFonts w:ascii="Helvetica" w:cs="Arial Unicode MS" w:hAnsi="Helvetica" w:eastAsia="Arial Unicode MS" w:hint="default"/>
                <w:rtl w:val="0"/>
              </w:rPr>
              <w:t xml:space="preserve">’ </w:t>
            </w: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15,</w:t>
            </w:r>
          </w:p>
          <w:p>
            <w:pPr>
              <w:pStyle w:val="Table Style 2"/>
            </w:pPr>
            <w:r>
              <w:rPr>
                <w:rFonts w:ascii="Helvetica" w:cs="Arial Unicode MS" w:hAnsi="Helvetica" w:eastAsia="Arial Unicode MS"/>
                <w:rtl w:val="0"/>
              </w:rPr>
              <w:t>6-m</w:t>
            </w:r>
          </w:p>
          <w:p>
            <w:pPr>
              <w:pStyle w:val="Table Style 2"/>
            </w:pPr>
            <w:r>
              <w:rPr>
                <w:rFonts w:ascii="Helvetica" w:cs="Arial Unicode MS" w:hAnsi="Helvetica" w:eastAsia="Arial Unicode MS"/>
                <w:rtl w:val="0"/>
              </w:rPr>
              <w:t>9-f</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work load,girl</w:t>
            </w:r>
            <w:r>
              <w:rPr>
                <w:rFonts w:ascii="Helvetica" w:cs="Arial Unicode MS" w:hAnsi="Helvetica" w:eastAsia="Arial Unicode MS" w:hint="default"/>
                <w:rtl w:val="0"/>
              </w:rPr>
              <w:t>’</w:t>
            </w:r>
            <w:r>
              <w:rPr>
                <w:rFonts w:ascii="Helvetica" w:cs="Arial Unicode MS" w:hAnsi="Helvetica" w:eastAsia="Arial Unicode MS"/>
                <w:rtl w:val="0"/>
              </w:rPr>
              <w:t xml:space="preserve">s education , gender discussion , decided to raise gender related issues and problems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8</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WASH  discussion by MINU and chintan staff - why and how </w:t>
            </w:r>
          </w:p>
        </w:tc>
      </w:tr>
      <w:tr>
        <w:tblPrEx>
          <w:shd w:val="clear" w:color="auto" w:fill="ceddeb"/>
        </w:tblPrEx>
        <w:trPr>
          <w:trHeight w:val="97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interaction with women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13</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discussion on TUPRAS, GHARAT , DEMAND for chintan chulha-2, distribution on mahila divas</w:t>
            </w:r>
          </w:p>
          <w:p>
            <w:pPr>
              <w:pStyle w:val="Table Style 2"/>
            </w:pPr>
            <w:r>
              <w:rPr>
                <w:rFonts w:ascii="Helvetica" w:cs="Arial Unicode MS" w:hAnsi="Helvetica" w:eastAsia="Arial Unicode MS"/>
                <w:rtl w:val="0"/>
              </w:rPr>
              <w:t xml:space="preserve">mahila divas celebration,seed bank storage- tupra  discussion,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kalawati met producers</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5 tupras were made</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March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with ravinder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order was placed for 2 chulhas to be handed over on Mahila divas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8</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tupra discussion, mahila diwas, discussion on issues for mahila divas </w:t>
            </w:r>
          </w:p>
        </w:tc>
      </w:tr>
      <w:tr>
        <w:tblPrEx>
          <w:shd w:val="clear" w:color="auto" w:fill="ceddeb"/>
        </w:tblPrEx>
        <w:trPr>
          <w:trHeight w:val="284"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jc w:val="right"/>
            </w:pPr>
            <w:r>
              <w:rPr>
                <w:rFonts w:ascii="Helvetica" w:hAnsi="Helvetica"/>
                <w:b w:val="1"/>
                <w:bCs w:val="1"/>
                <w:sz w:val="20"/>
                <w:szCs w:val="20"/>
                <w:rtl w:val="0"/>
                <w:lang w:val="en-US"/>
              </w:rPr>
              <w:t>11</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AWW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quality of  food, type of cooked food, THR etc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jc w:val="right"/>
            </w:pPr>
            <w:r>
              <w:rPr>
                <w:rFonts w:ascii="Helvetica" w:hAnsi="Helvetica"/>
                <w:b w:val="1"/>
                <w:bCs w:val="1"/>
                <w:sz w:val="20"/>
                <w:szCs w:val="20"/>
                <w:rtl w:val="0"/>
                <w:lang w:val="en-US"/>
              </w:rPr>
              <w:t>12</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TOLA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 WITH Sonia devi</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documentation on case study of a woman who was forced to put COPPER T </w:t>
            </w:r>
          </w:p>
        </w:tc>
      </w:tr>
      <w:tr>
        <w:tblPrEx>
          <w:shd w:val="clear" w:color="auto" w:fill="ceddeb"/>
        </w:tblPrEx>
        <w:trPr>
          <w:trHeight w:val="145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jc w:val="right"/>
            </w:pPr>
            <w:r>
              <w:rPr>
                <w:rFonts w:ascii="Helvetica" w:hAnsi="Helvetica"/>
                <w:b w:val="1"/>
                <w:bCs w:val="1"/>
                <w:sz w:val="20"/>
                <w:szCs w:val="20"/>
                <w:rtl w:val="0"/>
                <w:lang w:val="en-US"/>
              </w:rPr>
              <w:t>13</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TOLA, SAILA, MANGRU, KHORIGAD, KAFLI ,bujiyad, kotila ,GEHNA , SONERA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3</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52- F, 11 adolescent, 10- ADOLESCENT M , 5-M</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mahila divas celebration - gender , seed bank, women</w:t>
            </w:r>
            <w:r>
              <w:rPr>
                <w:rFonts w:ascii="Helvetica" w:cs="Arial Unicode MS" w:hAnsi="Helvetica" w:eastAsia="Arial Unicode MS" w:hint="default"/>
                <w:rtl w:val="0"/>
              </w:rPr>
              <w:t>’</w:t>
            </w:r>
            <w:r>
              <w:rPr>
                <w:rFonts w:ascii="Helvetica" w:cs="Arial Unicode MS" w:hAnsi="Helvetica" w:eastAsia="Arial Unicode MS"/>
                <w:rtl w:val="0"/>
              </w:rPr>
              <w:t xml:space="preserve">s day importance, </w:t>
            </w:r>
          </w:p>
        </w:tc>
      </w:tr>
      <w:tr>
        <w:tblPrEx>
          <w:shd w:val="clear" w:color="auto" w:fill="ceddeb"/>
        </w:tblPrEx>
        <w:trPr>
          <w:trHeight w:val="284"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jc w:val="right"/>
            </w:pPr>
            <w:r>
              <w:rPr>
                <w:rFonts w:ascii="Helvetica" w:hAnsi="Helvetica"/>
                <w:b w:val="1"/>
                <w:bCs w:val="1"/>
                <w:sz w:val="20"/>
                <w:szCs w:val="20"/>
                <w:rtl w:val="0"/>
                <w:lang w:val="en-US"/>
              </w:rPr>
              <w:t>14</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staff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chintan</w:t>
            </w:r>
            <w:r>
              <w:rPr>
                <w:rFonts w:ascii="Helvetica" w:cs="Arial Unicode MS" w:hAnsi="Helvetica" w:eastAsia="Arial Unicode MS" w:hint="default"/>
                <w:rtl w:val="0"/>
              </w:rPr>
              <w:t>’</w:t>
            </w:r>
            <w:r>
              <w:rPr>
                <w:rFonts w:ascii="Helvetica" w:cs="Arial Unicode MS" w:hAnsi="Helvetica" w:eastAsia="Arial Unicode MS"/>
                <w:rtl w:val="0"/>
              </w:rPr>
              <w:t xml:space="preserve">s report (Jan-2016-17),case study typing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 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group meeting-ugata suraj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13</w:t>
            </w:r>
          </w:p>
          <w:p>
            <w:pPr>
              <w:pStyle w:val="Table Style 2"/>
            </w:pPr>
            <w:r>
              <w:rPr>
                <w:rFonts w:ascii="Helvetica" w:cs="Arial Unicode MS" w:hAnsi="Helvetica" w:eastAsia="Arial Unicode MS"/>
                <w:rtl w:val="0"/>
              </w:rPr>
              <w:t xml:space="preserve">5-female </w:t>
            </w:r>
          </w:p>
          <w:p>
            <w:pPr>
              <w:pStyle w:val="Table Style 2"/>
            </w:pPr>
            <w:r>
              <w:rPr>
                <w:rFonts w:ascii="Helvetica" w:cs="Arial Unicode MS" w:hAnsi="Helvetica" w:eastAsia="Arial Unicode MS"/>
                <w:rtl w:val="0"/>
              </w:rPr>
              <w:t>8-male</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children</w:t>
            </w:r>
            <w:r>
              <w:rPr>
                <w:rFonts w:ascii="Helvetica" w:cs="Arial Unicode MS" w:hAnsi="Helvetica" w:eastAsia="Arial Unicode MS" w:hint="default"/>
                <w:rtl w:val="0"/>
              </w:rPr>
              <w:t>’</w:t>
            </w:r>
            <w:r>
              <w:rPr>
                <w:rFonts w:ascii="Helvetica" w:cs="Arial Unicode MS" w:hAnsi="Helvetica" w:eastAsia="Arial Unicode MS"/>
                <w:rtl w:val="0"/>
              </w:rPr>
              <w:t>s comics- girl</w:t>
            </w:r>
            <w:r>
              <w:rPr>
                <w:rFonts w:ascii="Helvetica" w:cs="Arial Unicode MS" w:hAnsi="Helvetica" w:eastAsia="Arial Unicode MS" w:hint="default"/>
                <w:rtl w:val="0"/>
              </w:rPr>
              <w:t>’</w:t>
            </w:r>
            <w:r>
              <w:rPr>
                <w:rFonts w:ascii="Helvetica" w:cs="Arial Unicode MS" w:hAnsi="Helvetica" w:eastAsia="Arial Unicode MS"/>
                <w:rtl w:val="0"/>
              </w:rPr>
              <w:t>s education, children</w:t>
            </w:r>
            <w:r>
              <w:rPr>
                <w:rFonts w:ascii="Helvetica" w:cs="Arial Unicode MS" w:hAnsi="Helvetica" w:eastAsia="Arial Unicode MS" w:hint="default"/>
                <w:rtl w:val="0"/>
              </w:rPr>
              <w:t>’</w:t>
            </w:r>
            <w:r>
              <w:rPr>
                <w:rFonts w:ascii="Helvetica" w:cs="Arial Unicode MS" w:hAnsi="Helvetica" w:eastAsia="Arial Unicode MS"/>
                <w:rtl w:val="0"/>
              </w:rPr>
              <w:t xml:space="preserve">s marriage </w:t>
            </w:r>
          </w:p>
        </w:tc>
      </w:tr>
      <w:tr>
        <w:tblPrEx>
          <w:shd w:val="clear" w:color="auto" w:fill="ceddeb"/>
        </w:tblPrEx>
        <w:trPr>
          <w:trHeight w:val="121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WOMEN</w:t>
            </w:r>
            <w:r>
              <w:rPr>
                <w:rFonts w:ascii="Helvetica" w:cs="Arial Unicode MS" w:hAnsi="Helvetica" w:eastAsia="Arial Unicode MS" w:hint="default"/>
                <w:rtl w:val="0"/>
              </w:rPr>
              <w:t>’</w:t>
            </w:r>
            <w:r>
              <w:rPr>
                <w:rFonts w:ascii="Helvetica" w:cs="Arial Unicode MS" w:hAnsi="Helvetica" w:eastAsia="Arial Unicode MS"/>
                <w:rtl w:val="0"/>
              </w:rPr>
              <w:t>S GP</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safe delivery ,complicated delivery discussion in presence of a dai, resolution against encroachment, stone mining- sarpanch, patwari , Plan to give to DFO in case of non compliance  Result- encroachment stopped, women opposed collectively when threatened.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menstrual health, sanitary napkins , distribution of sanitary napkins : cloth napkins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staff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chintan</w:t>
            </w:r>
            <w:r>
              <w:rPr>
                <w:rFonts w:ascii="Helvetica" w:cs="Arial Unicode MS" w:hAnsi="Helvetica" w:eastAsia="Arial Unicode MS" w:hint="default"/>
                <w:rtl w:val="0"/>
              </w:rPr>
              <w:t>’</w:t>
            </w:r>
            <w:r>
              <w:rPr>
                <w:rFonts w:ascii="Helvetica" w:cs="Arial Unicode MS" w:hAnsi="Helvetica" w:eastAsia="Arial Unicode MS"/>
                <w:rtl w:val="0"/>
              </w:rPr>
              <w:t xml:space="preserve">s report -monthly report , expense report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Apr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Tola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WOMEN</w:t>
            </w:r>
            <w:r>
              <w:rPr>
                <w:rFonts w:ascii="Helvetica" w:cs="Arial Unicode MS" w:hAnsi="Helvetica" w:eastAsia="Arial Unicode MS" w:hint="default"/>
                <w:rtl w:val="0"/>
              </w:rPr>
              <w:t>’</w:t>
            </w:r>
            <w:r>
              <w:rPr>
                <w:rFonts w:ascii="Helvetica" w:cs="Arial Unicode MS" w:hAnsi="Helvetica" w:eastAsia="Arial Unicode MS"/>
                <w:rtl w:val="0"/>
              </w:rPr>
              <w:t>S GP</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19</w:t>
            </w:r>
          </w:p>
          <w:p>
            <w:pPr>
              <w:pStyle w:val="Table Style 2"/>
            </w:pPr>
            <w:r>
              <w:rPr>
                <w:rFonts w:ascii="Helvetica" w:cs="Arial Unicode MS" w:hAnsi="Helvetica" w:eastAsia="Arial Unicode MS"/>
                <w:rtl w:val="0"/>
              </w:rPr>
              <w:t xml:space="preserve"> women </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women's fund discussion, sowing of seeds, organised seed bank, documentation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WOMEN</w:t>
            </w:r>
            <w:r>
              <w:rPr>
                <w:rFonts w:ascii="Helvetica" w:cs="Arial Unicode MS" w:hAnsi="Helvetica" w:eastAsia="Arial Unicode MS" w:hint="default"/>
                <w:rtl w:val="0"/>
              </w:rPr>
              <w:t>’</w:t>
            </w:r>
            <w:r>
              <w:rPr>
                <w:rFonts w:ascii="Helvetica" w:cs="Arial Unicode MS" w:hAnsi="Helvetica" w:eastAsia="Arial Unicode MS"/>
                <w:rtl w:val="0"/>
              </w:rPr>
              <w:t>S GP</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team members including Dr Satyen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4</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Annual plan review, outline of annual plan, women</w:t>
            </w:r>
            <w:r>
              <w:rPr>
                <w:rFonts w:ascii="Helvetica" w:cs="Arial Unicode MS" w:hAnsi="Helvetica" w:eastAsia="Arial Unicode MS" w:hint="default"/>
                <w:rtl w:val="0"/>
              </w:rPr>
              <w:t>’</w:t>
            </w:r>
            <w:r>
              <w:rPr>
                <w:rFonts w:ascii="Helvetica" w:cs="Arial Unicode MS" w:hAnsi="Helvetica" w:eastAsia="Arial Unicode MS"/>
                <w:rtl w:val="0"/>
              </w:rPr>
              <w:t>s health discussion,</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reporting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monthly reporting, accounts, activity report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childrens</w:t>
            </w:r>
            <w:r>
              <w:rPr>
                <w:rFonts w:ascii="Helvetica" w:cs="Arial Unicode MS" w:hAnsi="Helvetica" w:eastAsia="Arial Unicode MS" w:hint="default"/>
                <w:rtl w:val="0"/>
              </w:rPr>
              <w:t xml:space="preserve">’ </w:t>
            </w:r>
            <w:r>
              <w:rPr>
                <w:rFonts w:ascii="Helvetica" w:cs="Arial Unicode MS" w:hAnsi="Helvetica" w:eastAsia="Arial Unicode MS"/>
                <w:rtl w:val="0"/>
              </w:rPr>
              <w:t>meeting -ugta suraj</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8</w:t>
            </w:r>
          </w:p>
          <w:p>
            <w:pPr>
              <w:pStyle w:val="Table Style 2"/>
            </w:pPr>
            <w:r>
              <w:rPr>
                <w:rFonts w:ascii="Helvetica" w:cs="Arial Unicode MS" w:hAnsi="Helvetica" w:eastAsia="Arial Unicode MS"/>
                <w:rtl w:val="0"/>
              </w:rPr>
              <w:t xml:space="preserve">5-female </w:t>
            </w:r>
          </w:p>
          <w:p>
            <w:pPr>
              <w:pStyle w:val="Table Style 2"/>
            </w:pPr>
            <w:r>
              <w:rPr>
                <w:rFonts w:ascii="Helvetica" w:cs="Arial Unicode MS" w:hAnsi="Helvetica" w:eastAsia="Arial Unicode MS"/>
                <w:rtl w:val="0"/>
              </w:rPr>
              <w:t>3-male</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children's rights, village basic knowledge</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hygiene and sanitation, services provided by govt health functionaries- asha,ANM</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Almora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report typing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typing of  report on computer</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MAY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Kotila, Saila, Mangru,Tola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meetings</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3</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10 women+7+13 </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IMPORTANCE OF GROUP, selection of functionaries, herbal oil- preparation, advantages,</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IMPORTANCE OF GROUP, selection of functionaries, herbal oil- preparation, advantages,</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group meeting-ugata suraj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15,</w:t>
            </w:r>
          </w:p>
          <w:p>
            <w:pPr>
              <w:pStyle w:val="Table Style 2"/>
            </w:pPr>
            <w:r>
              <w:rPr>
                <w:rFonts w:ascii="Helvetica" w:cs="Arial Unicode MS" w:hAnsi="Helvetica" w:eastAsia="Arial Unicode MS"/>
                <w:rtl w:val="0"/>
              </w:rPr>
              <w:t>6-m</w:t>
            </w:r>
          </w:p>
          <w:p>
            <w:pPr>
              <w:pStyle w:val="Table Style 2"/>
            </w:pPr>
            <w:r>
              <w:rPr>
                <w:rFonts w:ascii="Helvetica" w:cs="Arial Unicode MS" w:hAnsi="Helvetica" w:eastAsia="Arial Unicode MS"/>
                <w:rtl w:val="0"/>
              </w:rPr>
              <w:t>9-f</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traditional food, picnic celebration in van panchayat with kids</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balanced diet, green vegetables and advantages</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Tola, Mangru , saila, Kotila, Kafli</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3</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34 women</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rain water harvesting using flash cards, seed storage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rain water harvesting using flash cards, van panchayat election, MNREGA - resolution and work , women</w:t>
            </w:r>
            <w:r>
              <w:rPr>
                <w:rFonts w:ascii="Helvetica" w:cs="Arial Unicode MS" w:hAnsi="Helvetica" w:eastAsia="Arial Unicode MS" w:hint="default"/>
                <w:rtl w:val="0"/>
              </w:rPr>
              <w:t>’</w:t>
            </w:r>
            <w:r>
              <w:rPr>
                <w:rFonts w:ascii="Helvetica" w:cs="Arial Unicode MS" w:hAnsi="Helvetica" w:eastAsia="Arial Unicode MS"/>
                <w:rtl w:val="0"/>
              </w:rPr>
              <w:t>s health and hygiene</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report writing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monthly report writing</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June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Saila, Mangru</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interaction and 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8</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discussion on combined meeting, rainwater harvesting discussion using flash cards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WOMEN</w:t>
            </w:r>
            <w:r>
              <w:rPr>
                <w:rFonts w:ascii="Helvetica" w:cs="Arial Unicode MS" w:hAnsi="Helvetica" w:eastAsia="Arial Unicode MS" w:hint="default"/>
                <w:rtl w:val="0"/>
              </w:rPr>
              <w:t>’</w:t>
            </w:r>
            <w:r>
              <w:rPr>
                <w:rFonts w:ascii="Helvetica" w:cs="Arial Unicode MS" w:hAnsi="Helvetica" w:eastAsia="Arial Unicode MS"/>
                <w:rtl w:val="0"/>
              </w:rPr>
              <w:t>S GP</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rainwater harvesting discussions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 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group meeting-ugata suraj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14</w:t>
            </w:r>
          </w:p>
          <w:p>
            <w:pPr>
              <w:pStyle w:val="Table Style 2"/>
            </w:pPr>
            <w:r>
              <w:rPr>
                <w:rFonts w:ascii="Helvetica" w:cs="Arial Unicode MS" w:hAnsi="Helvetica" w:eastAsia="Arial Unicode MS"/>
                <w:rtl w:val="0"/>
              </w:rPr>
              <w:t xml:space="preserve">8-female </w:t>
            </w:r>
          </w:p>
          <w:p>
            <w:pPr>
              <w:pStyle w:val="Table Style 2"/>
            </w:pPr>
            <w:r>
              <w:rPr>
                <w:rFonts w:ascii="Helvetica" w:cs="Arial Unicode MS" w:hAnsi="Helvetica" w:eastAsia="Arial Unicode MS"/>
                <w:rtl w:val="0"/>
              </w:rPr>
              <w:t>6-male</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painting competition- environment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14</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rainwater harvesting discussions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staff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chintan</w:t>
            </w:r>
            <w:r>
              <w:rPr>
                <w:rFonts w:ascii="Helvetica" w:cs="Arial Unicode MS" w:hAnsi="Helvetica" w:eastAsia="Arial Unicode MS" w:hint="default"/>
                <w:rtl w:val="0"/>
              </w:rPr>
              <w:t>’</w:t>
            </w:r>
            <w:r>
              <w:rPr>
                <w:rFonts w:ascii="Helvetica" w:cs="Arial Unicode MS" w:hAnsi="Helvetica" w:eastAsia="Arial Unicode MS"/>
                <w:rtl w:val="0"/>
              </w:rPr>
              <w:t xml:space="preserve">s report -monthly report , expense report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Kotila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10</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constitution of women</w:t>
            </w:r>
            <w:r>
              <w:rPr>
                <w:rFonts w:ascii="Helvetica" w:cs="Arial Unicode MS" w:hAnsi="Helvetica" w:eastAsia="Arial Unicode MS" w:hint="default"/>
                <w:rtl w:val="0"/>
              </w:rPr>
              <w:t>’</w:t>
            </w:r>
            <w:r>
              <w:rPr>
                <w:rFonts w:ascii="Helvetica" w:cs="Arial Unicode MS" w:hAnsi="Helvetica" w:eastAsia="Arial Unicode MS"/>
                <w:rtl w:val="0"/>
              </w:rPr>
              <w:t>s group , traditional  seeds, women</w:t>
            </w:r>
            <w:r>
              <w:rPr>
                <w:rFonts w:ascii="Helvetica" w:cs="Arial Unicode MS" w:hAnsi="Helvetica" w:eastAsia="Arial Unicode MS" w:hint="default"/>
                <w:rtl w:val="0"/>
              </w:rPr>
              <w:t>’</w:t>
            </w:r>
            <w:r>
              <w:rPr>
                <w:rFonts w:ascii="Helvetica" w:cs="Arial Unicode MS" w:hAnsi="Helvetica" w:eastAsia="Arial Unicode MS"/>
                <w:rtl w:val="0"/>
              </w:rPr>
              <w:t xml:space="preserve">s health </w:t>
            </w:r>
          </w:p>
        </w:tc>
      </w:tr>
      <w:tr>
        <w:tblPrEx>
          <w:shd w:val="clear" w:color="auto" w:fill="ceddeb"/>
        </w:tblPrEx>
        <w:trPr>
          <w:trHeight w:val="284"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July</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diarrhoea, vomiting, ORS preparation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 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group meeting-ugata suraj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14</w:t>
            </w:r>
          </w:p>
          <w:p>
            <w:pPr>
              <w:pStyle w:val="Table Style 2"/>
            </w:pPr>
            <w:r>
              <w:rPr>
                <w:rFonts w:ascii="Helvetica" w:cs="Arial Unicode MS" w:hAnsi="Helvetica" w:eastAsia="Arial Unicode MS"/>
                <w:rtl w:val="0"/>
              </w:rPr>
              <w:t xml:space="preserve">7-female </w:t>
            </w:r>
          </w:p>
          <w:p>
            <w:pPr>
              <w:pStyle w:val="Table Style 2"/>
            </w:pPr>
            <w:r>
              <w:rPr>
                <w:rFonts w:ascii="Helvetica" w:cs="Arial Unicode MS" w:hAnsi="Helvetica" w:eastAsia="Arial Unicode MS"/>
                <w:rtl w:val="0"/>
              </w:rPr>
              <w:t>7-male</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vomiting and diarrhoea- factors responsible and cure , prevention</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vomiting and diarrhoea- factors responsible and cure , prevention, symptoms of dehydration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muthik dhan, norms of seed bank,vomiting and diarrhoea- factors responsible and cure , prevention, symptoms of dehydration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saila , mangru</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8</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vomiting and diarrhoea- factors responsible and cure , prevention, symptoms of dehydration </w:t>
            </w:r>
          </w:p>
        </w:tc>
      </w:tr>
      <w:tr>
        <w:tblPrEx>
          <w:shd w:val="clear" w:color="auto" w:fill="ceddeb"/>
        </w:tblPrEx>
        <w:trPr>
          <w:trHeight w:val="97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almora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preparation, documentation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preparation for public hearing on forests, agriculture</w:t>
            </w:r>
          </w:p>
          <w:p>
            <w:pPr>
              <w:pStyle w:val="Table Style 2"/>
            </w:pPr>
            <w:r>
              <w:rPr>
                <w:rFonts w:ascii="Helvetica" w:cs="Arial Unicode MS" w:hAnsi="Helvetica" w:eastAsia="Arial Unicode MS"/>
                <w:rtl w:val="0"/>
              </w:rPr>
              <w:t xml:space="preserve">documentation on forests , food security , agriculture etc -kalawati, govindi, amravati, parvaati , report on land rights of widows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Kotila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8 women, 2 adolescent, 4 men </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vomiting and diarrhoea- factors responsible and cure , prevention, symptoms of dehydration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 with kalawati</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documentation on case study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mangru</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with govindi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documentation on case study  </w:t>
            </w:r>
          </w:p>
        </w:tc>
      </w:tr>
      <w:tr>
        <w:tblPrEx>
          <w:shd w:val="clear" w:color="auto" w:fill="ceddeb"/>
        </w:tblPrEx>
        <w:trPr>
          <w:trHeight w:val="217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Dehradun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state consultation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150 women from different parts of the state </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State consultation on women farmer</w:t>
            </w:r>
            <w:r>
              <w:rPr>
                <w:rFonts w:ascii="Helvetica" w:cs="Arial Unicode MS" w:hAnsi="Helvetica" w:eastAsia="Arial Unicode MS" w:hint="default"/>
                <w:rtl w:val="0"/>
              </w:rPr>
              <w:t>’</w:t>
            </w:r>
            <w:r>
              <w:rPr>
                <w:rFonts w:ascii="Helvetica" w:cs="Arial Unicode MS" w:hAnsi="Helvetica" w:eastAsia="Arial Unicode MS"/>
                <w:rtl w:val="0"/>
              </w:rPr>
              <w:t>s rights . Parvati from Chintan led the discussion on women and her rights as farmers. She spoke about the status, challenges, as well as huge experience and knowledge of women farmers in the state.She along with the team members Asha, presented their demands to the state govt authorities ( NABARD, Women</w:t>
            </w:r>
            <w:r>
              <w:rPr>
                <w:rFonts w:ascii="Helvetica" w:cs="Arial Unicode MS" w:hAnsi="Helvetica" w:eastAsia="Arial Unicode MS" w:hint="default"/>
                <w:rtl w:val="0"/>
              </w:rPr>
              <w:t>’</w:t>
            </w:r>
            <w:r>
              <w:rPr>
                <w:rFonts w:ascii="Helvetica" w:cs="Arial Unicode MS" w:hAnsi="Helvetica" w:eastAsia="Arial Unicode MS"/>
                <w:rtl w:val="0"/>
              </w:rPr>
              <w:t xml:space="preserve">s commission and other govt departments of HP and Uttarakhand ) the issues relating to farming, forestry , and natural resources.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Aug</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8</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follow up on vomiting and diarrhoea- </w:t>
            </w:r>
          </w:p>
          <w:p>
            <w:pPr>
              <w:pStyle w:val="Table Style 2"/>
            </w:pPr>
            <w:r>
              <w:rPr>
                <w:rFonts w:ascii="Helvetica" w:cs="Arial Unicode MS" w:hAnsi="Helvetica" w:eastAsia="Arial Unicode MS"/>
                <w:rtl w:val="0"/>
              </w:rPr>
              <w:t xml:space="preserve">information useful, shared information in neighbourhood and schools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 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group meeting-ugata suraj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9</w:t>
            </w:r>
          </w:p>
          <w:p>
            <w:pPr>
              <w:pStyle w:val="Table Style 2"/>
            </w:pPr>
            <w:r>
              <w:rPr>
                <w:rFonts w:ascii="Helvetica" w:cs="Arial Unicode MS" w:hAnsi="Helvetica" w:eastAsia="Arial Unicode MS"/>
                <w:rtl w:val="0"/>
              </w:rPr>
              <w:t xml:space="preserve">4-female </w:t>
            </w:r>
          </w:p>
          <w:p>
            <w:pPr>
              <w:pStyle w:val="Table Style 2"/>
            </w:pPr>
            <w:r>
              <w:rPr>
                <w:rFonts w:ascii="Helvetica" w:cs="Arial Unicode MS" w:hAnsi="Helvetica" w:eastAsia="Arial Unicode MS"/>
                <w:rtl w:val="0"/>
              </w:rPr>
              <w:t>5-male</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follow up on vomiting and diarrhoea- </w:t>
            </w:r>
          </w:p>
          <w:p>
            <w:pPr>
              <w:pStyle w:val="Table Style 2"/>
            </w:pPr>
            <w:r>
              <w:rPr>
                <w:rFonts w:ascii="Helvetica" w:cs="Arial Unicode MS" w:hAnsi="Helvetica" w:eastAsia="Arial Unicode MS"/>
                <w:rtl w:val="0"/>
              </w:rPr>
              <w:t xml:space="preserve">prepared ORS, used at home, made use of practices on hygiene </w:t>
            </w:r>
          </w:p>
        </w:tc>
      </w:tr>
      <w:tr>
        <w:tblPrEx>
          <w:shd w:val="clear" w:color="auto" w:fill="ceddeb"/>
        </w:tblPrEx>
        <w:trPr>
          <w:trHeight w:val="97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WOMEN</w:t>
            </w:r>
            <w:r>
              <w:rPr>
                <w:rFonts w:ascii="Helvetica" w:cs="Arial Unicode MS" w:hAnsi="Helvetica" w:eastAsia="Arial Unicode MS" w:hint="default"/>
                <w:rtl w:val="0"/>
              </w:rPr>
              <w:t>’</w:t>
            </w:r>
            <w:r>
              <w:rPr>
                <w:rFonts w:ascii="Helvetica" w:cs="Arial Unicode MS" w:hAnsi="Helvetica" w:eastAsia="Arial Unicode MS"/>
                <w:rtl w:val="0"/>
              </w:rPr>
              <w:t xml:space="preserve">S group fund discussion, follow up on vomiting and diarrhoea- </w:t>
            </w:r>
          </w:p>
          <w:p>
            <w:pPr>
              <w:pStyle w:val="Table Style 2"/>
            </w:pPr>
            <w:r>
              <w:rPr>
                <w:rFonts w:ascii="Helvetica" w:cs="Arial Unicode MS" w:hAnsi="Helvetica" w:eastAsia="Arial Unicode MS"/>
                <w:rtl w:val="0"/>
              </w:rPr>
              <w:t>shared with others when they went outside.</w:t>
            </w:r>
          </w:p>
          <w:p>
            <w:pPr>
              <w:pStyle w:val="Table Style 2"/>
            </w:pPr>
            <w:r>
              <w:rPr>
                <w:rFonts w:ascii="Helvetica" w:cs="Arial Unicode MS" w:hAnsi="Helvetica" w:eastAsia="Arial Unicode MS"/>
                <w:rtl w:val="0"/>
              </w:rPr>
              <w:t>seed collection to begin as soon as crop is ready</w:t>
            </w:r>
          </w:p>
        </w:tc>
      </w:tr>
      <w:tr>
        <w:tblPrEx>
          <w:shd w:val="clear" w:color="auto" w:fill="ceddeb"/>
        </w:tblPrEx>
        <w:trPr>
          <w:trHeight w:val="121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Kotila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8 women, 5 adolescent,</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follow up on vomiting and diarrhoea- </w:t>
            </w:r>
          </w:p>
          <w:p>
            <w:pPr>
              <w:pStyle w:val="Table Style 2"/>
            </w:pPr>
            <w:r>
              <w:rPr>
                <w:rFonts w:ascii="Helvetica" w:cs="Arial Unicode MS" w:hAnsi="Helvetica" w:eastAsia="Arial Unicode MS"/>
                <w:rtl w:val="0"/>
              </w:rPr>
              <w:t>shared with others when they went outside.</w:t>
            </w:r>
          </w:p>
          <w:p>
            <w:pPr>
              <w:pStyle w:val="Table Style 2"/>
            </w:pPr>
            <w:r>
              <w:rPr>
                <w:rFonts w:ascii="Helvetica" w:cs="Arial Unicode MS" w:hAnsi="Helvetica" w:eastAsia="Arial Unicode MS"/>
                <w:rtl w:val="0"/>
              </w:rPr>
              <w:t xml:space="preserve">seed collection discussion </w:t>
            </w:r>
          </w:p>
          <w:p>
            <w:pPr>
              <w:pStyle w:val="Table Style 2"/>
            </w:pPr>
            <w:r>
              <w:rPr>
                <w:rFonts w:ascii="Helvetica" w:cs="Arial Unicode MS" w:hAnsi="Helvetica" w:eastAsia="Arial Unicode MS"/>
                <w:rtl w:val="0"/>
              </w:rPr>
              <w:t xml:space="preserve">have started adopting hygiene and sanitation practices </w:t>
            </w:r>
          </w:p>
          <w:p>
            <w:pPr>
              <w:pStyle w:val="Table Style 2"/>
            </w:pPr>
          </w:p>
        </w:tc>
      </w:tr>
      <w:tr>
        <w:tblPrEx>
          <w:shd w:val="clear" w:color="auto" w:fill="ceddeb"/>
        </w:tblPrEx>
        <w:trPr>
          <w:trHeight w:val="97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saila , mangru- shakti samuh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7</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follow up on vomiting and diarrhoea- </w:t>
            </w:r>
          </w:p>
          <w:p>
            <w:pPr>
              <w:pStyle w:val="Table Style 2"/>
            </w:pPr>
            <w:r>
              <w:rPr>
                <w:rFonts w:ascii="Helvetica" w:cs="Arial Unicode MS" w:hAnsi="Helvetica" w:eastAsia="Arial Unicode MS"/>
                <w:rtl w:val="0"/>
              </w:rPr>
              <w:t xml:space="preserve">shared with others when they went outside., gave water to 5 children in case of diarrhoea </w:t>
            </w:r>
          </w:p>
          <w:p>
            <w:pPr>
              <w:pStyle w:val="Table Style 2"/>
            </w:pPr>
            <w:r>
              <w:rPr>
                <w:rFonts w:ascii="Helvetica" w:cs="Arial Unicode MS" w:hAnsi="Helvetica" w:eastAsia="Arial Unicode MS"/>
                <w:rtl w:val="0"/>
              </w:rPr>
              <w:t>seed collection to begin as soon as crop is ready</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follow up on vomiting and diarrhoea- </w:t>
            </w:r>
          </w:p>
          <w:p>
            <w:pPr>
              <w:pStyle w:val="Table Style 2"/>
            </w:pPr>
            <w:r>
              <w:rPr>
                <w:rFonts w:ascii="Helvetica" w:cs="Arial Unicode MS" w:hAnsi="Helvetica" w:eastAsia="Arial Unicode MS"/>
                <w:rtl w:val="0"/>
              </w:rPr>
              <w:t>found it useful, shared it with others ,</w:t>
            </w:r>
          </w:p>
          <w:p>
            <w:pPr>
              <w:pStyle w:val="Table Style 2"/>
            </w:pPr>
            <w:r>
              <w:rPr>
                <w:rFonts w:ascii="Helvetica" w:cs="Arial Unicode MS" w:hAnsi="Helvetica" w:eastAsia="Arial Unicode MS"/>
                <w:rtl w:val="0"/>
              </w:rPr>
              <w:t>seed collection to begin as soon as crop is ready</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staff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chintan</w:t>
            </w:r>
            <w:r>
              <w:rPr>
                <w:rFonts w:ascii="Helvetica" w:cs="Arial Unicode MS" w:hAnsi="Helvetica" w:eastAsia="Arial Unicode MS" w:hint="default"/>
                <w:rtl w:val="0"/>
              </w:rPr>
              <w:t>’</w:t>
            </w:r>
            <w:r>
              <w:rPr>
                <w:rFonts w:ascii="Helvetica" w:cs="Arial Unicode MS" w:hAnsi="Helvetica" w:eastAsia="Arial Unicode MS"/>
                <w:rtl w:val="0"/>
              </w:rPr>
              <w:t xml:space="preserve">s report -monthly report , expense report  </w:t>
            </w:r>
          </w:p>
        </w:tc>
      </w:tr>
      <w:tr>
        <w:tblPrEx>
          <w:shd w:val="clear" w:color="auto" w:fill="ceddeb"/>
        </w:tblPrEx>
        <w:trPr>
          <w:trHeight w:val="241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New Delhi</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National consultation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&gt; 100 women from different part of India , National women commission, women and child development ministry </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National consultation on women farmer</w:t>
            </w:r>
            <w:r>
              <w:rPr>
                <w:rFonts w:ascii="Helvetica" w:cs="Arial Unicode MS" w:hAnsi="Helvetica" w:eastAsia="Arial Unicode MS" w:hint="default"/>
                <w:rtl w:val="0"/>
              </w:rPr>
              <w:t>’</w:t>
            </w:r>
            <w:r>
              <w:rPr>
                <w:rFonts w:ascii="Helvetica" w:cs="Arial Unicode MS" w:hAnsi="Helvetica" w:eastAsia="Arial Unicode MS"/>
                <w:rtl w:val="0"/>
              </w:rPr>
              <w:t xml:space="preserve">s rights . Parvati from Chintan was amongst the two women from the community to represent women farmers from Uttarakhand. She spoke about the status, challenges, as well as huge experience and knowledge of mown farmers in the state of Uttarakhand.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Sept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staff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review and planning documentation for the entire year.</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3</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designing of success indicators - agriculture, community organisation, forest and health </w:t>
            </w:r>
          </w:p>
          <w:p>
            <w:pPr>
              <w:pStyle w:val="Table Style 2"/>
            </w:pP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3</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NIF - discussion about objectives etc ,One year plan for chintan and NIF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3</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Responsibilities allocation and time line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Report finalisation,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9</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van panchayat election discussion on strategy, women</w:t>
            </w:r>
            <w:r>
              <w:rPr>
                <w:rFonts w:ascii="Helvetica" w:cs="Arial Unicode MS" w:hAnsi="Helvetica" w:eastAsia="Arial Unicode MS" w:hint="default"/>
                <w:rtl w:val="0"/>
              </w:rPr>
              <w:t>’</w:t>
            </w:r>
            <w:r>
              <w:rPr>
                <w:rFonts w:ascii="Helvetica" w:cs="Arial Unicode MS" w:hAnsi="Helvetica" w:eastAsia="Arial Unicode MS"/>
                <w:rtl w:val="0"/>
              </w:rPr>
              <w:t xml:space="preserve">s group fund, decided to interact with villagers, have informal meetings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 TALLA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group meeting-ugata suraj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16</w:t>
            </w:r>
          </w:p>
          <w:p>
            <w:pPr>
              <w:pStyle w:val="Table Style 2"/>
            </w:pPr>
            <w:r>
              <w:rPr>
                <w:rFonts w:ascii="Helvetica" w:cs="Arial Unicode MS" w:hAnsi="Helvetica" w:eastAsia="Arial Unicode MS"/>
                <w:rtl w:val="0"/>
              </w:rPr>
              <w:t xml:space="preserve">9-female </w:t>
            </w:r>
          </w:p>
          <w:p>
            <w:pPr>
              <w:pStyle w:val="Table Style 2"/>
            </w:pPr>
            <w:r>
              <w:rPr>
                <w:rFonts w:ascii="Helvetica" w:cs="Arial Unicode MS" w:hAnsi="Helvetica" w:eastAsia="Arial Unicode MS"/>
                <w:rtl w:val="0"/>
              </w:rPr>
              <w:t>7-male</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gender calendar on MESWA discussion- harassment, discussion with boys who do it and they promised not to do it again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ADOLESCENT GIRL</w:t>
            </w:r>
            <w:r>
              <w:rPr>
                <w:rFonts w:ascii="Helvetica" w:cs="Arial Unicode MS" w:hAnsi="Helvetica" w:eastAsia="Arial Unicode MS" w:hint="default"/>
                <w:rtl w:val="0"/>
              </w:rPr>
              <w:t>’</w:t>
            </w:r>
            <w:r>
              <w:rPr>
                <w:rFonts w:ascii="Helvetica" w:cs="Arial Unicode MS" w:hAnsi="Helvetica" w:eastAsia="Arial Unicode MS"/>
                <w:rtl w:val="0"/>
              </w:rPr>
              <w:t>S MTG -UDAN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discussion on menstrual cycle through APRON set, satisfying curiosity,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prepared report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Oct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staff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NIF planning - identification of gram sabhas, </w:t>
            </w:r>
          </w:p>
          <w:p>
            <w:pPr>
              <w:pStyle w:val="Table Style 2"/>
            </w:pPr>
            <w:r>
              <w:rPr>
                <w:rFonts w:ascii="Helvetica" w:cs="Arial Unicode MS" w:hAnsi="Helvetica" w:eastAsia="Arial Unicode MS"/>
                <w:rtl w:val="0"/>
              </w:rPr>
              <w:t xml:space="preserve">contacted Darmoli -Dai, AWW, vaidya , and women </w:t>
            </w:r>
          </w:p>
          <w:p>
            <w:pPr>
              <w:pStyle w:val="Table Style 2"/>
            </w:pPr>
            <w:r>
              <w:rPr>
                <w:rFonts w:ascii="Helvetica" w:cs="Arial Unicode MS" w:hAnsi="Helvetica" w:eastAsia="Arial Unicode MS"/>
                <w:rtl w:val="0"/>
              </w:rPr>
              <w:t xml:space="preserve">listing of dai and vaidya- discussion with them </w:t>
            </w:r>
          </w:p>
        </w:tc>
      </w:tr>
      <w:tr>
        <w:tblPrEx>
          <w:shd w:val="clear" w:color="auto" w:fill="ceddeb"/>
        </w:tblPrEx>
        <w:trPr>
          <w:trHeight w:val="97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TOLI and CHINIYAKHAL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Contacted  ASHA , AWW and community  people</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15</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 identify vaidya and Dai, met them and had discussion  , informed the community about the purpose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BUDHI BANA, SUNKIYA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contacted community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10</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Identified dai and vaidya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identification process of innovators , identification of  dai, vaidyas , van panchayat election </w:t>
            </w:r>
          </w:p>
        </w:tc>
      </w:tr>
      <w:tr>
        <w:tblPrEx>
          <w:shd w:val="clear" w:color="auto" w:fill="ceddeb"/>
        </w:tblPrEx>
        <w:trPr>
          <w:trHeight w:val="97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discussion  on issues relating to mahila kisan, signature campaign, discussion with krishna on plans etc , innovators discussions , listing of vaidyas and dais, </w:t>
            </w:r>
          </w:p>
          <w:p>
            <w:pPr>
              <w:pStyle w:val="Table Style 2"/>
            </w:pPr>
            <w:r>
              <w:rPr>
                <w:rFonts w:ascii="Helvetica" w:cs="Arial Unicode MS" w:hAnsi="Helvetica" w:eastAsia="Arial Unicode MS"/>
                <w:rtl w:val="0"/>
              </w:rPr>
              <w:t xml:space="preserve">6 women brought seeds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-7 villages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interaction with community people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100</w:t>
            </w:r>
          </w:p>
          <w:p>
            <w:pPr>
              <w:pStyle w:val="Table Style 2"/>
            </w:pPr>
            <w:r>
              <w:rPr>
                <w:rFonts w:ascii="Helvetica" w:cs="Arial Unicode MS" w:hAnsi="Helvetica" w:eastAsia="Arial Unicode MS"/>
                <w:rtl w:val="0"/>
              </w:rPr>
              <w:t>80 F</w:t>
            </w:r>
          </w:p>
          <w:p>
            <w:pPr>
              <w:pStyle w:val="Table Style 2"/>
            </w:pPr>
            <w:r>
              <w:rPr>
                <w:rFonts w:ascii="Helvetica" w:cs="Arial Unicode MS" w:hAnsi="Helvetica" w:eastAsia="Arial Unicode MS"/>
                <w:rtl w:val="0"/>
              </w:rPr>
              <w:t>20 M</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signature campaign , discussion on mahila kisan and their rights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Tola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office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3</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finalisation of lists for NIF </w:t>
            </w:r>
          </w:p>
          <w:p>
            <w:pPr>
              <w:pStyle w:val="Table Style 2"/>
            </w:pPr>
            <w:r>
              <w:rPr>
                <w:rFonts w:ascii="Helvetica" w:cs="Arial Unicode MS" w:hAnsi="Helvetica" w:eastAsia="Arial Unicode MS"/>
                <w:rtl w:val="0"/>
              </w:rPr>
              <w:t>contacted 2 vaidya, 7 women helped in collection of seeds in muthik dhan</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office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4</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with MADHAV, discussion on OBJECTIVES, PLANS , ACTIONS ETC , INNOVATION formats , finalisation of plans </w:t>
            </w:r>
          </w:p>
        </w:tc>
      </w:tr>
      <w:tr>
        <w:tblPrEx>
          <w:shd w:val="clear" w:color="auto" w:fill="ceddeb"/>
        </w:tblPrEx>
        <w:trPr>
          <w:trHeight w:val="145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INtercollege college- GEHNA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AND DISCUSSION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200 children with all teachers -6th to 11th</w:t>
            </w:r>
          </w:p>
          <w:p>
            <w:pPr>
              <w:pStyle w:val="Table Style 2"/>
            </w:pPr>
            <w:r>
              <w:rPr>
                <w:rFonts w:ascii="Helvetica" w:cs="Arial Unicode MS" w:hAnsi="Helvetica" w:eastAsia="Arial Unicode MS"/>
                <w:rtl w:val="0"/>
              </w:rPr>
              <w:t xml:space="preserve">-15 women  </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visited gehna inter college, discussion of innovation , collection of their ideas for national competition </w:t>
            </w:r>
          </w:p>
          <w:p>
            <w:pPr>
              <w:pStyle w:val="Table Style 2"/>
            </w:pPr>
            <w:r>
              <w:rPr>
                <w:rFonts w:ascii="Helvetica" w:cs="Arial Unicode MS" w:hAnsi="Helvetica" w:eastAsia="Arial Unicode MS"/>
                <w:rtl w:val="0"/>
              </w:rPr>
              <w:t>meetings with women in gehna , interview with deepa ginwal and documentation of innovation on health, discussion with engineer innovator, and another vaidya, dai</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Chintan office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office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NIF formats compilation, accounting mechanism , finalisation of NIF plan </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TOLA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 WITH KRISHNA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explaining everything on NIF ,  formats , documentation, did an interview with vaidaya -pashu and human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Kotila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8 women,</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discussion on innovation, seed collection discussion , identified two vaidayas , 7 women did seed collection </w:t>
            </w:r>
          </w:p>
        </w:tc>
      </w:tr>
      <w:tr>
        <w:tblPrEx>
          <w:shd w:val="clear" w:color="auto" w:fill="ceddeb"/>
        </w:tblPrEx>
        <w:trPr>
          <w:trHeight w:val="121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NAINITAL</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with the District Magistrate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2 women </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meeting with DM, submission of resolution with women and men</w:t>
            </w:r>
            <w:r>
              <w:rPr>
                <w:rFonts w:ascii="Helvetica" w:cs="Arial Unicode MS" w:hAnsi="Helvetica" w:eastAsia="Arial Unicode MS" w:hint="default"/>
                <w:rtl w:val="0"/>
              </w:rPr>
              <w:t>’</w:t>
            </w:r>
            <w:r>
              <w:rPr>
                <w:rFonts w:ascii="Helvetica" w:cs="Arial Unicode MS" w:hAnsi="Helvetica" w:eastAsia="Arial Unicode MS"/>
                <w:rtl w:val="0"/>
              </w:rPr>
              <w:t>s  signatures to DM . It mentioned about recognition of women as farmers, giving them land title, celebration of international rural women</w:t>
            </w:r>
            <w:r>
              <w:rPr>
                <w:rFonts w:ascii="Helvetica" w:cs="Arial Unicode MS" w:hAnsi="Helvetica" w:eastAsia="Arial Unicode MS" w:hint="default"/>
                <w:rtl w:val="0"/>
              </w:rPr>
              <w:t>’</w:t>
            </w:r>
            <w:r>
              <w:rPr>
                <w:rFonts w:ascii="Helvetica" w:cs="Arial Unicode MS" w:hAnsi="Helvetica" w:eastAsia="Arial Unicode MS"/>
                <w:rtl w:val="0"/>
              </w:rPr>
              <w:t>s day as women farmer</w:t>
            </w:r>
            <w:r>
              <w:rPr>
                <w:rFonts w:ascii="Helvetica" w:cs="Arial Unicode MS" w:hAnsi="Helvetica" w:eastAsia="Arial Unicode MS" w:hint="default"/>
                <w:rtl w:val="0"/>
              </w:rPr>
              <w:t>’</w:t>
            </w:r>
            <w:r>
              <w:rPr>
                <w:rFonts w:ascii="Helvetica" w:cs="Arial Unicode MS" w:hAnsi="Helvetica" w:eastAsia="Arial Unicode MS"/>
                <w:rtl w:val="0"/>
              </w:rPr>
              <w:t xml:space="preserve">s day </w:t>
            </w:r>
          </w:p>
        </w:tc>
      </w:tr>
      <w:tr>
        <w:tblPrEx>
          <w:shd w:val="clear" w:color="auto" w:fill="ceddeb"/>
        </w:tblPrEx>
        <w:trPr>
          <w:trHeight w:val="121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ALMORA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with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meeting with DM, submission of resolution with women and men</w:t>
            </w:r>
            <w:r>
              <w:rPr>
                <w:rFonts w:ascii="Helvetica" w:cs="Arial Unicode MS" w:hAnsi="Helvetica" w:eastAsia="Arial Unicode MS" w:hint="default"/>
                <w:rtl w:val="0"/>
              </w:rPr>
              <w:t>’</w:t>
            </w:r>
            <w:r>
              <w:rPr>
                <w:rFonts w:ascii="Helvetica" w:cs="Arial Unicode MS" w:hAnsi="Helvetica" w:eastAsia="Arial Unicode MS"/>
                <w:rtl w:val="0"/>
              </w:rPr>
              <w:t>s  signatures to DM . It mentioned about recognition of women as farmers, giving them land title, celebration of international rural women</w:t>
            </w:r>
            <w:r>
              <w:rPr>
                <w:rFonts w:ascii="Helvetica" w:cs="Arial Unicode MS" w:hAnsi="Helvetica" w:eastAsia="Arial Unicode MS" w:hint="default"/>
                <w:rtl w:val="0"/>
              </w:rPr>
              <w:t>’</w:t>
            </w:r>
            <w:r>
              <w:rPr>
                <w:rFonts w:ascii="Helvetica" w:cs="Arial Unicode MS" w:hAnsi="Helvetica" w:eastAsia="Arial Unicode MS"/>
                <w:rtl w:val="0"/>
              </w:rPr>
              <w:t>s day as women farmer</w:t>
            </w:r>
            <w:r>
              <w:rPr>
                <w:rFonts w:ascii="Helvetica" w:cs="Arial Unicode MS" w:hAnsi="Helvetica" w:eastAsia="Arial Unicode MS" w:hint="default"/>
                <w:rtl w:val="0"/>
              </w:rPr>
              <w:t>’</w:t>
            </w:r>
            <w:r>
              <w:rPr>
                <w:rFonts w:ascii="Helvetica" w:cs="Arial Unicode MS" w:hAnsi="Helvetica" w:eastAsia="Arial Unicode MS"/>
                <w:rtl w:val="0"/>
              </w:rPr>
              <w:t xml:space="preserve">s day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Nov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5 villages  Gehna  area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visit and 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28 w</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visited 5 villages- meeting in 2 villages, identified 7 innovators,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5 villages  Tola area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visit</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21w</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contacted women</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visit</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5 w</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contacted women</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11 w</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contacted women and meeting- seed collection with  11 women  and organised seed bank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NIF formats compilation, accounting mechanism , finalisation of NIF plan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almora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report preparation</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Report finalisation,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Dec</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Tola, Mangru, Kotila,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visit and exploration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6:</w:t>
            </w:r>
          </w:p>
          <w:p>
            <w:pPr>
              <w:pStyle w:val="Table Style 2"/>
            </w:pPr>
            <w:r>
              <w:rPr>
                <w:rFonts w:ascii="Helvetica" w:cs="Arial Unicode MS" w:hAnsi="Helvetica" w:eastAsia="Arial Unicode MS"/>
                <w:rtl w:val="0"/>
              </w:rPr>
              <w:t>f-4, m-2</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Identification of vaidya, documenting on  innovation </w:t>
            </w:r>
          </w:p>
        </w:tc>
      </w:tr>
      <w:tr>
        <w:tblPrEx>
          <w:shd w:val="clear" w:color="auto" w:fill="ceddeb"/>
        </w:tblPrEx>
        <w:trPr>
          <w:trHeight w:val="49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Gehna- talla, malla</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visit and exploration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3</w:t>
            </w:r>
          </w:p>
          <w:p>
            <w:pPr>
              <w:pStyle w:val="Table Style 2"/>
            </w:pPr>
            <w:r>
              <w:rPr>
                <w:rFonts w:ascii="Helvetica" w:cs="Arial Unicode MS" w:hAnsi="Helvetica" w:eastAsia="Arial Unicode MS"/>
                <w:rtl w:val="0"/>
              </w:rPr>
              <w:t>1-m, 2-f</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Identification of vaidya, documenting on  innovation </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meeting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w:hAnsi="Helvetica"/>
                <w:sz w:val="20"/>
                <w:szCs w:val="20"/>
                <w:rtl w:val="0"/>
                <w:lang w:val="en-US"/>
              </w:rPr>
              <w:t>8</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w:cs="Arial Unicode MS" w:hAnsi="Helvetica" w:eastAsia="Arial Unicode MS"/>
                <w:rtl w:val="0"/>
              </w:rPr>
              <w:t>MNREGA, VAN PANCHAYAT</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 xml:space="preserve">children's group meeting-ugata suraj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w:hAnsi="Helvetica"/>
                <w:sz w:val="20"/>
                <w:szCs w:val="20"/>
                <w:rtl w:val="0"/>
                <w:lang w:val="en-US"/>
              </w:rPr>
              <w:t>1</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11,  6-M, 5-F</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Helvetica" w:cs="Arial Unicode MS" w:hAnsi="Helvetica" w:eastAsia="Arial Unicode MS"/>
                <w:rtl w:val="0"/>
              </w:rPr>
              <w:t>sanitation and hygiene</w:t>
            </w:r>
          </w:p>
        </w:tc>
      </w:tr>
      <w:tr>
        <w:tblPrEx>
          <w:shd w:val="clear" w:color="auto" w:fill="ceddeb"/>
        </w:tblPrEx>
        <w:trPr>
          <w:trHeight w:val="730"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Jan -Mar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Gehna , Tola (areas)-9 villages</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meeting, contact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meeting-13, contact-8, </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meeting-200 women, 13 men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Contact: 75 women, contact- 13 </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women's health:herbal oil , rainwater harvesting tank(irrigation) constructed- 3(gehna) using one's own resources ,traditional agriculture, protection of van panchayat meeting of 4-5 villages in Tola area and decision to contact sarpanch, discussion on adverse effects of chemical intensive agriculture,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tc>
      </w:tr>
      <w:tr>
        <w:tblPrEx>
          <w:shd w:val="clear" w:color="auto" w:fill="ceddeb"/>
        </w:tblPrEx>
        <w:trPr>
          <w:trHeight w:val="14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Gehna </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meeting</w:t>
            </w: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w:t>
            </w: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kids-92</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boys: 48, girls: 44</w:t>
            </w: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hygiene and sanitation, importance of slow food, cleaning of local areas on their own initiative, improved understanding on gender related issues  , one of the adolescent girl has attended 5 day workshop on menstrual hygiene organised by Chirag</w:t>
            </w: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Helvetica" w:eastAsia="Arial Unicode MS"/>
                <w:rtl w:val="0"/>
              </w:rPr>
              <w:t xml:space="preserve">TOTAL </w:t>
            </w: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0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252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pPr>
    </w:p>
    <w:p>
      <w:pPr>
        <w:pStyle w:val="Body A"/>
        <w:widowControl w:val="0"/>
        <w:ind w:left="108" w:hanging="108"/>
      </w:pPr>
    </w:p>
    <w:p>
      <w:pPr>
        <w:pStyle w:val="Body A"/>
        <w:widowControl w:val="0"/>
        <w:ind w:left="108" w:hanging="108"/>
      </w:pPr>
      <w:r>
        <w:rPr>
          <w:b w:val="1"/>
          <w:bCs w:val="1"/>
          <w:rtl w:val="0"/>
          <w:lang w:val="en-US"/>
        </w:rPr>
        <w:t xml:space="preserve">Outcome </w:t>
      </w:r>
      <w:r>
        <w:rPr>
          <w:rtl w:val="0"/>
          <w:lang w:val="en-US"/>
        </w:rPr>
        <w:t xml:space="preserve">: </w:t>
      </w:r>
    </w:p>
    <w:p>
      <w:pPr>
        <w:pStyle w:val="Body A"/>
        <w:widowControl w:val="0"/>
        <w:ind w:left="108" w:hanging="108"/>
      </w:pPr>
    </w:p>
    <w:p>
      <w:pPr>
        <w:pStyle w:val="Body A"/>
        <w:widowControl w:val="0"/>
        <w:ind w:left="108" w:hanging="108"/>
      </w:pPr>
      <w:r>
        <w:rPr>
          <w:rtl w:val="0"/>
          <w:lang w:val="en-US"/>
        </w:rPr>
        <w:t>villages covered under NIF 19 out of 20.</w:t>
      </w:r>
    </w:p>
    <w:p>
      <w:pPr>
        <w:pStyle w:val="Body A"/>
        <w:widowControl w:val="0"/>
        <w:ind w:left="108" w:hanging="108"/>
      </w:pPr>
      <w:r>
        <w:rPr>
          <w:rtl w:val="0"/>
          <w:lang w:val="en-US"/>
        </w:rPr>
        <w:t>innovators: 70( 2 farmers +....)</w:t>
      </w:r>
    </w:p>
    <w:p>
      <w:pPr>
        <w:pStyle w:val="Body A"/>
        <w:widowControl w:val="0"/>
        <w:ind w:left="108" w:hanging="108"/>
      </w:pPr>
      <w:r>
        <w:rPr>
          <w:rtl w:val="0"/>
          <w:lang w:val="en-US"/>
        </w:rPr>
        <w:t>innovations covered: ....</w:t>
      </w:r>
    </w:p>
    <w:p>
      <w:pPr>
        <w:pStyle w:val="Body A"/>
        <w:widowControl w:val="0"/>
        <w:ind w:left="108" w:hanging="108"/>
      </w:pPr>
      <w:r>
        <w:rPr>
          <w:rtl w:val="0"/>
          <w:lang w:val="en-US"/>
        </w:rPr>
        <w:t>health (human) innovations: 56+</w:t>
      </w:r>
    </w:p>
    <w:p>
      <w:pPr>
        <w:pStyle w:val="Body A"/>
        <w:widowControl w:val="0"/>
        <w:ind w:left="108" w:hanging="108"/>
      </w:pPr>
      <w:r>
        <w:rPr>
          <w:rtl w:val="0"/>
          <w:lang w:val="en-US"/>
        </w:rPr>
        <w:t>Veterinary : 16+</w:t>
      </w:r>
    </w:p>
    <w:p>
      <w:pPr>
        <w:pStyle w:val="Body A"/>
        <w:widowControl w:val="0"/>
        <w:ind w:left="108" w:hanging="108"/>
      </w:pPr>
      <w:r>
        <w:rPr>
          <w:rtl w:val="0"/>
          <w:lang w:val="en-US"/>
        </w:rPr>
        <w:t xml:space="preserve">agricultural innovation: </w:t>
      </w:r>
    </w:p>
    <w:p>
      <w:pPr>
        <w:pStyle w:val="Body A"/>
        <w:widowControl w:val="0"/>
        <w:ind w:left="108" w:hanging="108"/>
      </w:pPr>
      <w:r>
        <w:rPr>
          <w:rtl w:val="0"/>
          <w:lang w:val="en-US"/>
        </w:rPr>
        <w:t>engineering innovation :</w:t>
      </w: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rPr>
          <w:b w:val="1"/>
          <w:bCs w:val="1"/>
        </w:rPr>
      </w:pPr>
      <w:r>
        <w:rPr>
          <w:b w:val="1"/>
          <w:bCs w:val="1"/>
          <w:rtl w:val="0"/>
          <w:lang w:val="en-US"/>
        </w:rPr>
        <w:t xml:space="preserve">Achievements </w:t>
      </w:r>
    </w:p>
    <w:p>
      <w:pPr>
        <w:pStyle w:val="Body A"/>
        <w:widowControl w:val="0"/>
        <w:ind w:left="108" w:hanging="108"/>
        <w:rPr>
          <w:b w:val="1"/>
          <w:bCs w:val="1"/>
        </w:rPr>
      </w:pPr>
    </w:p>
    <w:p>
      <w:pPr>
        <w:pStyle w:val="Body A"/>
        <w:widowControl w:val="0"/>
        <w:numPr>
          <w:ilvl w:val="0"/>
          <w:numId w:val="2"/>
        </w:numPr>
        <w:rPr>
          <w:lang w:val="en-US"/>
        </w:rPr>
      </w:pPr>
      <w:r>
        <w:rPr>
          <w:rtl w:val="0"/>
          <w:lang w:val="en-US"/>
        </w:rPr>
        <w:t xml:space="preserve">Women received MNREGA work -Gehna </w:t>
      </w:r>
    </w:p>
    <w:p>
      <w:pPr>
        <w:pStyle w:val="Body A"/>
        <w:widowControl w:val="0"/>
        <w:ind w:left="108" w:hanging="108"/>
      </w:pPr>
    </w:p>
    <w:p>
      <w:pPr>
        <w:pStyle w:val="Body A"/>
        <w:widowControl w:val="0"/>
        <w:numPr>
          <w:ilvl w:val="0"/>
          <w:numId w:val="2"/>
        </w:numPr>
        <w:rPr>
          <w:lang w:val="en-US"/>
        </w:rPr>
      </w:pPr>
      <w:r>
        <w:rPr>
          <w:rtl w:val="0"/>
          <w:lang w:val="en-US"/>
        </w:rPr>
        <w:t xml:space="preserve">Advocacy of traditional agriculture-traditional crops, seeds etc with the state govt. As a result these were integrated in the resolution submitted with State Govt including its importance </w:t>
      </w:r>
    </w:p>
    <w:p>
      <w:pPr>
        <w:pStyle w:val="Body A"/>
        <w:widowControl w:val="0"/>
        <w:numPr>
          <w:ilvl w:val="0"/>
          <w:numId w:val="2"/>
        </w:numPr>
        <w:rPr>
          <w:lang w:val="en-US"/>
        </w:rPr>
      </w:pPr>
      <w:r>
        <w:rPr>
          <w:rtl w:val="0"/>
          <w:lang w:val="en-US"/>
        </w:rPr>
        <w:t xml:space="preserve">One of the village women, Parvati was selected for a key note speech at Dehradun Public hearing meeting organised by MAKAAM and NABARD </w:t>
      </w:r>
    </w:p>
    <w:p>
      <w:pPr>
        <w:pStyle w:val="Body A"/>
        <w:widowControl w:val="0"/>
        <w:numPr>
          <w:ilvl w:val="0"/>
          <w:numId w:val="2"/>
        </w:numPr>
        <w:rPr>
          <w:lang w:val="en-US"/>
        </w:rPr>
      </w:pPr>
      <w:r>
        <w:rPr>
          <w:rtl w:val="0"/>
          <w:lang w:val="en-US"/>
        </w:rPr>
        <w:t xml:space="preserve">Chintan was one of the two organisations selected for representation at National level advocacy meeting and Parvati </w:t>
      </w:r>
    </w:p>
    <w:p>
      <w:pPr>
        <w:pStyle w:val="Body A"/>
        <w:widowControl w:val="0"/>
        <w:numPr>
          <w:ilvl w:val="0"/>
          <w:numId w:val="2"/>
        </w:numPr>
        <w:rPr>
          <w:lang w:val="en-US"/>
        </w:rPr>
      </w:pPr>
      <w:r>
        <w:rPr>
          <w:rtl w:val="0"/>
          <w:lang w:val="en-US"/>
        </w:rPr>
        <w:t xml:space="preserve">Amravati was again awarded for her exemplary work in the area of forest conservation second year in a row. </w:t>
      </w:r>
    </w:p>
    <w:p>
      <w:pPr>
        <w:pStyle w:val="Body A"/>
        <w:widowControl w:val="0"/>
        <w:numPr>
          <w:ilvl w:val="0"/>
          <w:numId w:val="2"/>
        </w:numPr>
        <w:rPr>
          <w:lang w:val="en-US"/>
        </w:rPr>
      </w:pPr>
      <w:r>
        <w:rPr>
          <w:rtl w:val="0"/>
          <w:lang w:val="en-US"/>
        </w:rPr>
        <w:t xml:space="preserve">Women and men have understood the importance of herbs </w:t>
      </w:r>
    </w:p>
    <w:p>
      <w:pPr>
        <w:pStyle w:val="Body A"/>
        <w:widowControl w:val="0"/>
        <w:numPr>
          <w:ilvl w:val="0"/>
          <w:numId w:val="2"/>
        </w:numPr>
        <w:rPr>
          <w:lang w:val="en-US"/>
        </w:rPr>
      </w:pPr>
      <w:r>
        <w:rPr>
          <w:rtl w:val="0"/>
          <w:lang w:val="en-US"/>
        </w:rPr>
        <w:t xml:space="preserve">Some of the innovators have overcome the prejudice /myth not to share details of herb based treatment including sample herbs.: approx 10 women and 2-3 men  </w:t>
      </w:r>
    </w:p>
    <w:p>
      <w:pPr>
        <w:pStyle w:val="Body A"/>
        <w:widowControl w:val="0"/>
        <w:ind w:left="108" w:hanging="108"/>
      </w:pPr>
    </w:p>
    <w:p>
      <w:pPr>
        <w:pStyle w:val="Body A"/>
        <w:widowControl w:val="0"/>
        <w:ind w:left="108" w:hanging="108"/>
      </w:pPr>
    </w:p>
    <w:p>
      <w:pPr>
        <w:pStyle w:val="Body A"/>
        <w:widowControl w:val="0"/>
        <w:ind w:left="108" w:hanging="108"/>
        <w:rPr>
          <w:b w:val="1"/>
          <w:bCs w:val="1"/>
        </w:rPr>
      </w:pPr>
      <w:r>
        <w:rPr>
          <w:b w:val="1"/>
          <w:bCs w:val="1"/>
          <w:rtl w:val="0"/>
          <w:lang w:val="en-US"/>
        </w:rPr>
        <w:t xml:space="preserve">Challenges </w:t>
      </w:r>
    </w:p>
    <w:p>
      <w:pPr>
        <w:pStyle w:val="Body A"/>
        <w:widowControl w:val="0"/>
        <w:ind w:left="108" w:hanging="108"/>
      </w:pPr>
    </w:p>
    <w:p>
      <w:pPr>
        <w:pStyle w:val="Body A"/>
        <w:widowControl w:val="0"/>
        <w:ind w:left="108" w:hanging="108"/>
      </w:pPr>
    </w:p>
    <w:p>
      <w:pPr>
        <w:pStyle w:val="Body A"/>
        <w:widowControl w:val="0"/>
        <w:ind w:left="108" w:hanging="108"/>
      </w:pPr>
      <w:r>
        <w:rPr>
          <w:rtl w:val="0"/>
          <w:lang w:val="en-US"/>
        </w:rPr>
        <w:t xml:space="preserve">1.Challenges in Chintan Chulha </w:t>
      </w:r>
    </w:p>
    <w:p>
      <w:pPr>
        <w:pStyle w:val="Body A"/>
        <w:widowControl w:val="0"/>
        <w:ind w:left="108" w:hanging="108"/>
      </w:pPr>
      <w:r>
        <w:rPr>
          <w:rtl w:val="0"/>
          <w:lang w:val="en-US"/>
        </w:rPr>
        <w:t xml:space="preserve">-  No chimney </w:t>
      </w:r>
    </w:p>
    <w:p>
      <w:pPr>
        <w:pStyle w:val="Body A"/>
        <w:widowControl w:val="0"/>
        <w:ind w:left="108" w:hanging="108"/>
      </w:pPr>
      <w:r>
        <w:rPr>
          <w:rtl w:val="0"/>
          <w:lang w:val="en-US"/>
        </w:rPr>
        <w:t xml:space="preserve">-  leakage of water </w:t>
      </w:r>
    </w:p>
    <w:p>
      <w:pPr>
        <w:pStyle w:val="Body A"/>
        <w:widowControl w:val="0"/>
        <w:numPr>
          <w:ilvl w:val="0"/>
          <w:numId w:val="2"/>
        </w:numPr>
        <w:rPr>
          <w:lang w:val="en-US"/>
        </w:rPr>
      </w:pPr>
      <w:r>
        <w:rPr>
          <w:rtl w:val="0"/>
          <w:lang w:val="en-US"/>
        </w:rPr>
        <w:t xml:space="preserve">slightly heavy </w:t>
      </w:r>
    </w:p>
    <w:p>
      <w:pPr>
        <w:pStyle w:val="Body A"/>
        <w:widowControl w:val="0"/>
        <w:ind w:left="108" w:hanging="108"/>
      </w:pPr>
      <w:r>
        <w:rPr>
          <w:rtl w:val="0"/>
          <w:lang w:val="en-US"/>
        </w:rPr>
        <w:t xml:space="preserve">2. prevailing myth not to share knowledge on herb based treatment </w:t>
      </w:r>
    </w:p>
    <w:p>
      <w:pPr>
        <w:pStyle w:val="Body A"/>
        <w:widowControl w:val="0"/>
        <w:ind w:left="108" w:hanging="108"/>
      </w:pPr>
      <w:r>
        <w:rPr>
          <w:rtl w:val="0"/>
          <w:lang w:val="en-US"/>
        </w:rPr>
        <w:t xml:space="preserve">3. workload amongst women prevents them from attending meetings and sharing details </w:t>
      </w:r>
    </w:p>
    <w:p>
      <w:pPr>
        <w:pStyle w:val="Body A"/>
        <w:widowControl w:val="0"/>
        <w:ind w:left="108" w:hanging="108"/>
      </w:pPr>
      <w:r>
        <w:rPr>
          <w:rtl w:val="0"/>
          <w:lang w:val="en-US"/>
        </w:rPr>
        <w:t xml:space="preserve">4. travelling to remote areas takes up lot of time and effort </w:t>
      </w:r>
    </w:p>
    <w:p>
      <w:pPr>
        <w:pStyle w:val="Body A"/>
        <w:widowControl w:val="0"/>
        <w:ind w:left="108" w:hanging="108"/>
      </w:pPr>
      <w:r>
        <w:rPr>
          <w:rtl w:val="0"/>
          <w:lang w:val="en-US"/>
        </w:rPr>
        <w:t xml:space="preserve">5. difficult for people to understand 'innovation' term. Therefore very few innovations have been identified in the 'agricultural' , 'engineering' category. </w:t>
      </w:r>
    </w:p>
    <w:sectPr>
      <w:headerReference w:type="default" r:id="rId4"/>
      <w:footerReference w:type="default" r:id="rId5"/>
      <w:pgSz w:w="16840" w:h="11900" w:orient="landscape"/>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tabs>
          <w:tab w:val="num" w:pos="174"/>
        </w:tabs>
        <w:ind w:left="282" w:hanging="28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774"/>
        </w:tabs>
        <w:ind w:left="882" w:hanging="2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1374"/>
        </w:tabs>
        <w:ind w:left="148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1974"/>
        </w:tabs>
        <w:ind w:left="2082" w:hanging="28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num" w:pos="2574"/>
        </w:tabs>
        <w:ind w:left="2682" w:hanging="28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3174"/>
        </w:tabs>
        <w:ind w:left="3282" w:hanging="2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3774"/>
        </w:tabs>
        <w:ind w:left="3882" w:hanging="28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num" w:pos="4374"/>
        </w:tabs>
        <w:ind w:left="4482" w:hanging="28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4974"/>
        </w:tabs>
        <w:ind w:left="5082" w:hanging="2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